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EA" w:rsidRPr="006F47CD" w:rsidRDefault="006F47CD" w:rsidP="006F47CD">
      <w:pPr>
        <w:jc w:val="center"/>
        <w:rPr>
          <w:rFonts w:ascii="GE Inspira" w:hAnsi="GE Inspira"/>
          <w:b/>
        </w:rPr>
      </w:pPr>
      <w:r w:rsidRPr="006F47CD">
        <w:rPr>
          <w:rFonts w:ascii="GE Inspira" w:hAnsi="GE Inspira"/>
          <w:b/>
        </w:rPr>
        <w:t>JBC852 akkutöltő bekötése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1-2: trafóból kijövő piros vezetékek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3-4: trafóból kijövő szürke vezetékek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5: panel V5 kapcsával (piros)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6: panel V4 kapcsával (rózsaszín)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7: panel V1 kapcsával (szürke)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8: panel V0 kapcsával (lila)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9: 1-es akku negatív saru (rövid fekete)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10: 2-es akku pozitív saru (rövid piros)</w:t>
      </w:r>
    </w:p>
    <w:p w:rsid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+</w:t>
      </w:r>
    </w:p>
    <w:p w:rsidR="006F47CD" w:rsidRDefault="006F47CD">
      <w:pPr>
        <w:rPr>
          <w:rFonts w:ascii="GE Inspira" w:hAnsi="GE Inspira"/>
        </w:rPr>
      </w:pPr>
      <w:proofErr w:type="gramStart"/>
      <w:r>
        <w:rPr>
          <w:rFonts w:ascii="GE Inspira" w:hAnsi="GE Inspira"/>
        </w:rPr>
        <w:t>a</w:t>
      </w:r>
      <w:proofErr w:type="gramEnd"/>
      <w:r>
        <w:rPr>
          <w:rFonts w:ascii="GE Inspira" w:hAnsi="GE Inspira"/>
        </w:rPr>
        <w:t xml:space="preserve"> két akku közötti fehér kábel a panel VB kapcsára</w:t>
      </w:r>
    </w:p>
    <w:p w:rsidR="006F47CD" w:rsidRPr="006F47CD" w:rsidRDefault="006F47CD">
      <w:pPr>
        <w:rPr>
          <w:rFonts w:ascii="GE Inspira" w:hAnsi="GE Inspira"/>
        </w:rPr>
      </w:pPr>
      <w:r>
        <w:rPr>
          <w:rFonts w:ascii="GE Inspira" w:hAnsi="GE Inspira"/>
        </w:rPr>
        <w:t>a trafó maradék két barna kábele a panelen a V2-V3 kapcsokra</w:t>
      </w:r>
      <w:bookmarkStart w:id="0" w:name="_GoBack"/>
      <w:bookmarkEnd w:id="0"/>
    </w:p>
    <w:sectPr w:rsidR="006F47CD" w:rsidRPr="006F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 Inspira">
    <w:panose1 w:val="020F0603030400020203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CD"/>
    <w:rsid w:val="006F47CD"/>
    <w:rsid w:val="00C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E339"/>
  <w15:chartTrackingRefBased/>
  <w15:docId w15:val="{989CF895-1E8A-47EC-BD2B-E82F3F86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368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2017-01-23T11:58:00Z</dcterms:created>
  <dcterms:modified xsi:type="dcterms:W3CDTF">2017-01-23T12:05:00Z</dcterms:modified>
</cp:coreProperties>
</file>